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898"/>
      </w:tblGrid>
      <w:tr w:rsidR="00FE5D70" w14:paraId="27270BF3" w14:textId="77777777" w:rsidTr="00FE5D70">
        <w:tc>
          <w:tcPr>
            <w:tcW w:w="4899" w:type="dxa"/>
          </w:tcPr>
          <w:p w14:paraId="2967292F" w14:textId="77777777" w:rsidR="00FE5D70" w:rsidRDefault="00FE5D70" w:rsidP="00FE5D70">
            <w:pPr>
              <w:pStyle w:val="Textbody"/>
            </w:pPr>
            <w:r w:rsidRPr="00FE5D70">
              <w:rPr>
                <w:noProof/>
                <w:lang w:bidi="ar-SA"/>
              </w:rPr>
              <w:drawing>
                <wp:inline distT="0" distB="0" distL="0" distR="0" wp14:anchorId="20023149" wp14:editId="0F29865A">
                  <wp:extent cx="1322640" cy="779040"/>
                  <wp:effectExtent l="0" t="0" r="0" b="2010"/>
                  <wp:docPr id="1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640" cy="77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  <w:vAlign w:val="center"/>
          </w:tcPr>
          <w:p w14:paraId="1EC15BEE" w14:textId="77777777" w:rsidR="00FE5D70" w:rsidRDefault="00FE5D70" w:rsidP="00FE5D70">
            <w:pPr>
              <w:pStyle w:val="Standard"/>
              <w:spacing w:before="104"/>
              <w:ind w:left="227"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Regione Nord Ovest A</w:t>
            </w:r>
          </w:p>
          <w:p w14:paraId="75A3C770" w14:textId="77777777" w:rsidR="00FE5D70" w:rsidRDefault="00FE5D70" w:rsidP="00FE5D70">
            <w:pPr>
              <w:pStyle w:val="Textbody"/>
              <w:jc w:val="center"/>
            </w:pPr>
          </w:p>
        </w:tc>
      </w:tr>
    </w:tbl>
    <w:p w14:paraId="6F57F173" w14:textId="2CE055E6" w:rsidR="00F73A0C" w:rsidRDefault="00A64753">
      <w:pPr>
        <w:pStyle w:val="Textbody"/>
        <w:ind w:left="227" w:right="227"/>
        <w:jc w:val="center"/>
      </w:pPr>
      <w:r>
        <w:rPr>
          <w:color w:val="3465A4"/>
          <w:sz w:val="44"/>
          <w:szCs w:val="44"/>
        </w:rPr>
        <w:t>Giornate dei Settori Regione NOA</w:t>
      </w:r>
    </w:p>
    <w:p w14:paraId="1BD6C097" w14:textId="77777777" w:rsidR="00F73A0C" w:rsidRDefault="00A64753">
      <w:pPr>
        <w:pStyle w:val="Standard"/>
        <w:spacing w:before="227"/>
        <w:ind w:left="227" w:right="227"/>
        <w:rPr>
          <w:sz w:val="24"/>
        </w:rPr>
      </w:pPr>
      <w:r>
        <w:rPr>
          <w:sz w:val="24"/>
        </w:rPr>
        <w:t xml:space="preserve">Carissimi amici </w:t>
      </w:r>
      <w:proofErr w:type="spellStart"/>
      <w:r>
        <w:rPr>
          <w:sz w:val="24"/>
        </w:rPr>
        <w:t>équipiers</w:t>
      </w:r>
      <w:proofErr w:type="spellEnd"/>
      <w:r>
        <w:rPr>
          <w:sz w:val="24"/>
        </w:rPr>
        <w:t>,</w:t>
      </w:r>
    </w:p>
    <w:p w14:paraId="2BE0130A" w14:textId="4F7A0848" w:rsidR="007F5F2B" w:rsidRDefault="000A5F0B" w:rsidP="00C60A3D">
      <w:pPr>
        <w:pStyle w:val="Standard"/>
        <w:spacing w:before="122"/>
        <w:ind w:left="227" w:right="227"/>
        <w:jc w:val="both"/>
        <w:rPr>
          <w:b/>
          <w:bCs/>
          <w:sz w:val="24"/>
        </w:rPr>
      </w:pPr>
      <w:r>
        <w:rPr>
          <w:sz w:val="24"/>
        </w:rPr>
        <w:t xml:space="preserve">anche </w:t>
      </w:r>
      <w:r w:rsidR="00245FB7">
        <w:rPr>
          <w:sz w:val="24"/>
        </w:rPr>
        <w:t xml:space="preserve">quest’anno vi proponiamo </w:t>
      </w:r>
      <w:r w:rsidR="00A64753">
        <w:rPr>
          <w:sz w:val="24"/>
        </w:rPr>
        <w:t>l</w:t>
      </w:r>
      <w:r w:rsidR="00245FB7">
        <w:rPr>
          <w:sz w:val="24"/>
        </w:rPr>
        <w:t>e</w:t>
      </w:r>
      <w:r w:rsidR="00A64753">
        <w:rPr>
          <w:sz w:val="24"/>
        </w:rPr>
        <w:t xml:space="preserve"> giornat</w:t>
      </w:r>
      <w:r w:rsidR="00245FB7">
        <w:rPr>
          <w:sz w:val="24"/>
        </w:rPr>
        <w:t>e</w:t>
      </w:r>
      <w:r w:rsidR="00A64753">
        <w:rPr>
          <w:sz w:val="24"/>
        </w:rPr>
        <w:t xml:space="preserve"> dei settori, occasione di formazione e condivisione con cui apriamo il nuovo anno END</w:t>
      </w:r>
      <w:r w:rsidR="00245FB7">
        <w:rPr>
          <w:sz w:val="24"/>
        </w:rPr>
        <w:t xml:space="preserve">, con </w:t>
      </w:r>
      <w:r w:rsidR="00A64753">
        <w:rPr>
          <w:b/>
          <w:bCs/>
          <w:sz w:val="24"/>
        </w:rPr>
        <w:t xml:space="preserve">2 incontri </w:t>
      </w:r>
      <w:r w:rsidR="00245FB7">
        <w:rPr>
          <w:b/>
          <w:bCs/>
          <w:sz w:val="24"/>
        </w:rPr>
        <w:t xml:space="preserve">sul tema </w:t>
      </w:r>
      <w:r w:rsidR="00245FB7" w:rsidRPr="00245FB7">
        <w:rPr>
          <w:b/>
          <w:bCs/>
          <w:sz w:val="24"/>
        </w:rPr>
        <w:t>“Valenza sociale della fede: economia civile e nuovi stili di vita”</w:t>
      </w:r>
      <w:r>
        <w:rPr>
          <w:b/>
          <w:bCs/>
          <w:sz w:val="24"/>
        </w:rPr>
        <w:t xml:space="preserve">. </w:t>
      </w:r>
      <w:r w:rsidRPr="000A5F0B">
        <w:rPr>
          <w:sz w:val="24"/>
        </w:rPr>
        <w:t>Saremo guidati da due relatori</w:t>
      </w:r>
      <w:r>
        <w:rPr>
          <w:sz w:val="24"/>
        </w:rPr>
        <w:t xml:space="preserve"> che ci aiuteranno a </w:t>
      </w:r>
      <w:r w:rsidR="00C60A3D">
        <w:rPr>
          <w:sz w:val="24"/>
        </w:rPr>
        <w:t>capire</w:t>
      </w:r>
      <w:r>
        <w:rPr>
          <w:sz w:val="24"/>
        </w:rPr>
        <w:t xml:space="preserve"> come le indicazioni della Chiesa in ambito sociale possono trovare applicazione nella vita di tutti i giorni.</w:t>
      </w:r>
      <w:r w:rsidR="00A4450F">
        <w:rPr>
          <w:sz w:val="24"/>
        </w:rPr>
        <w:t xml:space="preserve"> Alcune testimonianze ci permetteranno di comprendere che questo è possibile. </w:t>
      </w:r>
      <w:r>
        <w:rPr>
          <w:sz w:val="24"/>
        </w:rPr>
        <w:t xml:space="preserve"> </w:t>
      </w:r>
      <w:r>
        <w:rPr>
          <w:b/>
          <w:bCs/>
          <w:sz w:val="24"/>
        </w:rPr>
        <w:t xml:space="preserve"> </w:t>
      </w:r>
    </w:p>
    <w:p w14:paraId="79C69E4F" w14:textId="1A2F73DD" w:rsidR="000A5F0B" w:rsidRPr="00245FB7" w:rsidRDefault="000A5F0B" w:rsidP="00A022D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2"/>
        <w:ind w:left="227" w:right="227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Domenica 7 novembre 2021, </w:t>
      </w:r>
      <w:r w:rsidR="00B674B7" w:rsidRPr="00B674B7">
        <w:rPr>
          <w:b/>
          <w:bCs/>
          <w:sz w:val="24"/>
        </w:rPr>
        <w:t>Istituto S. Domenico Savio</w:t>
      </w:r>
      <w:r w:rsidR="00B674B7">
        <w:rPr>
          <w:b/>
          <w:bCs/>
          <w:sz w:val="24"/>
        </w:rPr>
        <w:t xml:space="preserve"> -</w:t>
      </w:r>
      <w:r w:rsidR="00B674B7" w:rsidRPr="00B674B7">
        <w:rPr>
          <w:b/>
          <w:bCs/>
          <w:sz w:val="24"/>
        </w:rPr>
        <w:t xml:space="preserve"> </w:t>
      </w:r>
      <w:r w:rsidR="00B674B7">
        <w:rPr>
          <w:b/>
          <w:bCs/>
          <w:sz w:val="24"/>
        </w:rPr>
        <w:t>v</w:t>
      </w:r>
      <w:r w:rsidR="00B674B7" w:rsidRPr="00B674B7">
        <w:rPr>
          <w:b/>
          <w:bCs/>
          <w:sz w:val="24"/>
        </w:rPr>
        <w:t xml:space="preserve">iale Rimembranze 19 </w:t>
      </w:r>
      <w:r w:rsidR="00B674B7">
        <w:rPr>
          <w:b/>
          <w:bCs/>
          <w:sz w:val="24"/>
        </w:rPr>
        <w:t xml:space="preserve">- </w:t>
      </w:r>
      <w:r w:rsidR="00B674B7" w:rsidRPr="00B674B7">
        <w:rPr>
          <w:b/>
          <w:bCs/>
          <w:sz w:val="24"/>
        </w:rPr>
        <w:t>Bra (CN)</w:t>
      </w:r>
    </w:p>
    <w:p w14:paraId="162793B0" w14:textId="4BA85239" w:rsidR="00F73A0C" w:rsidRDefault="00245FB7" w:rsidP="00245FB7">
      <w:pPr>
        <w:pStyle w:val="Standard"/>
        <w:spacing w:before="122"/>
        <w:ind w:left="227" w:right="227"/>
        <w:jc w:val="both"/>
        <w:rPr>
          <w:i/>
          <w:iCs/>
          <w:sz w:val="24"/>
        </w:rPr>
      </w:pPr>
      <w:r w:rsidRPr="00245FB7">
        <w:rPr>
          <w:b/>
          <w:bCs/>
          <w:sz w:val="24"/>
        </w:rPr>
        <w:t>Don Flavio Luciano</w:t>
      </w:r>
      <w:r w:rsidR="000A5F0B">
        <w:rPr>
          <w:b/>
          <w:bCs/>
          <w:sz w:val="24"/>
        </w:rPr>
        <w:t>: i</w:t>
      </w:r>
      <w:r w:rsidRPr="000A5F0B">
        <w:rPr>
          <w:b/>
          <w:bCs/>
          <w:sz w:val="24"/>
        </w:rPr>
        <w:t>l sentire della Chiesa oggi sul</w:t>
      </w:r>
      <w:r w:rsidR="000A5F0B" w:rsidRPr="000A5F0B">
        <w:rPr>
          <w:b/>
          <w:bCs/>
          <w:sz w:val="24"/>
        </w:rPr>
        <w:t xml:space="preserve">la </w:t>
      </w:r>
      <w:r w:rsidRPr="000A5F0B">
        <w:rPr>
          <w:b/>
          <w:bCs/>
          <w:sz w:val="24"/>
        </w:rPr>
        <w:t>economia civile</w:t>
      </w:r>
      <w:r w:rsidRPr="00245FB7">
        <w:rPr>
          <w:i/>
          <w:iCs/>
          <w:sz w:val="24"/>
        </w:rPr>
        <w:t>.</w:t>
      </w:r>
      <w:r>
        <w:rPr>
          <w:i/>
          <w:iCs/>
          <w:sz w:val="24"/>
        </w:rPr>
        <w:t xml:space="preserve"> Partendo dagli spunti della</w:t>
      </w:r>
      <w:r w:rsidRPr="00245FB7">
        <w:rPr>
          <w:i/>
          <w:iCs/>
          <w:sz w:val="24"/>
        </w:rPr>
        <w:t xml:space="preserve"> Settimana Sociale della Chiesa (ottobre 2021)</w:t>
      </w:r>
      <w:r>
        <w:rPr>
          <w:i/>
          <w:iCs/>
          <w:sz w:val="24"/>
        </w:rPr>
        <w:t xml:space="preserve">, analizzeremo insieme il </w:t>
      </w:r>
      <w:r w:rsidRPr="00245FB7">
        <w:rPr>
          <w:i/>
          <w:iCs/>
          <w:sz w:val="24"/>
        </w:rPr>
        <w:t>testo di Papa Francesco “Guarire il mondo: riflessioni sulla pandemia”</w:t>
      </w:r>
      <w:r>
        <w:rPr>
          <w:i/>
          <w:iCs/>
          <w:sz w:val="24"/>
        </w:rPr>
        <w:t xml:space="preserve">, per arrivare </w:t>
      </w:r>
      <w:r w:rsidRPr="00245FB7">
        <w:rPr>
          <w:i/>
          <w:iCs/>
          <w:sz w:val="24"/>
        </w:rPr>
        <w:t xml:space="preserve">alla transizione ecologica e al “pianeta che speriamo”. </w:t>
      </w:r>
    </w:p>
    <w:p w14:paraId="3665EB8D" w14:textId="77777777" w:rsidR="00FE5D70" w:rsidRDefault="00FE5D70" w:rsidP="00FE5D70">
      <w:pPr>
        <w:pStyle w:val="Textbody"/>
        <w:tabs>
          <w:tab w:val="left" w:pos="6422"/>
        </w:tabs>
        <w:ind w:left="227" w:right="227"/>
        <w:jc w:val="both"/>
        <w:sectPr w:rsidR="00FE5D70">
          <w:pgSz w:w="11906" w:h="16838"/>
          <w:pgMar w:top="653" w:right="1009" w:bottom="653" w:left="1089" w:header="720" w:footer="720" w:gutter="0"/>
          <w:pgBorders>
            <w:top w:val="single" w:sz="2" w:space="1" w:color="BF0041"/>
            <w:left w:val="single" w:sz="2" w:space="1" w:color="BF0041"/>
            <w:bottom w:val="single" w:sz="2" w:space="1" w:color="BF0041"/>
            <w:right w:val="single" w:sz="2" w:space="1" w:color="BF0041"/>
          </w:pgBorders>
          <w:cols w:space="0"/>
        </w:sectPr>
      </w:pPr>
    </w:p>
    <w:p w14:paraId="73FC2CDB" w14:textId="35BBC7A7" w:rsidR="00FE5D70" w:rsidRPr="00A022DA" w:rsidRDefault="00FE5D70" w:rsidP="00DB7C2C">
      <w:pPr>
        <w:pStyle w:val="Textbody"/>
        <w:tabs>
          <w:tab w:val="left" w:pos="6422"/>
        </w:tabs>
        <w:ind w:left="227" w:right="227"/>
        <w:jc w:val="center"/>
      </w:pPr>
      <w:r w:rsidRPr="00A022DA">
        <w:lastRenderedPageBreak/>
        <w:t xml:space="preserve">9.30 </w:t>
      </w:r>
      <w:r>
        <w:t xml:space="preserve">- </w:t>
      </w:r>
      <w:r w:rsidRPr="00A022DA">
        <w:t>Ritrovo</w:t>
      </w:r>
    </w:p>
    <w:p w14:paraId="2C51BC3B" w14:textId="62C1E8CB" w:rsidR="00FE5D70" w:rsidRPr="00A022DA" w:rsidRDefault="00FE5D70" w:rsidP="00DB7C2C">
      <w:pPr>
        <w:pStyle w:val="Textbody"/>
        <w:tabs>
          <w:tab w:val="left" w:pos="6422"/>
        </w:tabs>
        <w:ind w:left="227" w:right="227"/>
        <w:jc w:val="center"/>
      </w:pPr>
      <w:r w:rsidRPr="00A022DA">
        <w:t xml:space="preserve">10.00 </w:t>
      </w:r>
      <w:r>
        <w:t xml:space="preserve">- </w:t>
      </w:r>
      <w:r w:rsidRPr="00A022DA">
        <w:t>Relazione</w:t>
      </w:r>
    </w:p>
    <w:p w14:paraId="56AEE1D9" w14:textId="3301E9C0" w:rsidR="00FE5D70" w:rsidRPr="00A022DA" w:rsidRDefault="00FE5D70" w:rsidP="00DB7C2C">
      <w:pPr>
        <w:pStyle w:val="Textbody"/>
        <w:tabs>
          <w:tab w:val="left" w:pos="6422"/>
        </w:tabs>
        <w:ind w:left="227" w:right="227"/>
        <w:jc w:val="center"/>
      </w:pPr>
      <w:r w:rsidRPr="00A022DA">
        <w:t xml:space="preserve">11.30 </w:t>
      </w:r>
      <w:r>
        <w:t>- S. Messa</w:t>
      </w:r>
    </w:p>
    <w:p w14:paraId="0E1B2770" w14:textId="6EDD9A84" w:rsidR="00FE5D70" w:rsidRPr="00A022DA" w:rsidRDefault="00FE5D70" w:rsidP="00DB7C2C">
      <w:pPr>
        <w:pStyle w:val="Textbody"/>
        <w:tabs>
          <w:tab w:val="left" w:pos="6422"/>
        </w:tabs>
        <w:ind w:left="227" w:right="227"/>
        <w:jc w:val="center"/>
      </w:pPr>
      <w:r w:rsidRPr="00A022DA">
        <w:lastRenderedPageBreak/>
        <w:t xml:space="preserve">13.00 </w:t>
      </w:r>
      <w:r>
        <w:t xml:space="preserve">- </w:t>
      </w:r>
      <w:r w:rsidRPr="00A022DA">
        <w:t>Pranzo</w:t>
      </w:r>
    </w:p>
    <w:p w14:paraId="42C4B2DA" w14:textId="5B98991C" w:rsidR="00FE5D70" w:rsidRPr="00A022DA" w:rsidRDefault="00FE5D70" w:rsidP="00DB7C2C">
      <w:pPr>
        <w:pStyle w:val="Textbody"/>
        <w:tabs>
          <w:tab w:val="left" w:pos="6422"/>
        </w:tabs>
        <w:ind w:left="227" w:right="227"/>
        <w:jc w:val="center"/>
      </w:pPr>
      <w:r w:rsidRPr="00A022DA">
        <w:t xml:space="preserve">14.30 </w:t>
      </w:r>
      <w:r>
        <w:t xml:space="preserve">- </w:t>
      </w:r>
      <w:r w:rsidRPr="00A022DA">
        <w:t>Testimonianze</w:t>
      </w:r>
    </w:p>
    <w:p w14:paraId="0F0E33C2" w14:textId="36EAB24D" w:rsidR="00FE5D70" w:rsidRPr="00A022DA" w:rsidRDefault="00FE5D70" w:rsidP="00DB7C2C">
      <w:pPr>
        <w:pStyle w:val="Textbody"/>
        <w:tabs>
          <w:tab w:val="left" w:pos="6422"/>
        </w:tabs>
        <w:ind w:left="227" w:right="227"/>
        <w:jc w:val="center"/>
      </w:pPr>
      <w:r w:rsidRPr="00A022DA">
        <w:t xml:space="preserve">16.00 </w:t>
      </w:r>
      <w:r>
        <w:t xml:space="preserve">- </w:t>
      </w:r>
      <w:r w:rsidRPr="00A022DA">
        <w:t>Magnificat</w:t>
      </w:r>
    </w:p>
    <w:p w14:paraId="4A509371" w14:textId="77777777" w:rsidR="00FE5D70" w:rsidRDefault="00FE5D70" w:rsidP="00245FB7">
      <w:pPr>
        <w:pStyle w:val="Standard"/>
        <w:spacing w:before="122"/>
        <w:ind w:left="227" w:right="227"/>
        <w:jc w:val="both"/>
        <w:rPr>
          <w:i/>
          <w:iCs/>
          <w:sz w:val="24"/>
        </w:rPr>
        <w:sectPr w:rsidR="00FE5D70" w:rsidSect="00FE5D70">
          <w:type w:val="continuous"/>
          <w:pgSz w:w="11906" w:h="16838"/>
          <w:pgMar w:top="653" w:right="1009" w:bottom="653" w:left="1089" w:header="720" w:footer="720" w:gutter="0"/>
          <w:pgBorders>
            <w:top w:val="single" w:sz="2" w:space="1" w:color="BF0041"/>
            <w:left w:val="single" w:sz="2" w:space="1" w:color="BF0041"/>
            <w:bottom w:val="single" w:sz="2" w:space="1" w:color="BF0041"/>
            <w:right w:val="single" w:sz="2" w:space="1" w:color="BF0041"/>
          </w:pgBorders>
          <w:cols w:num="2" w:space="0"/>
        </w:sectPr>
      </w:pPr>
    </w:p>
    <w:p w14:paraId="36EC0CBF" w14:textId="5DC881C5" w:rsidR="000A5F0B" w:rsidRPr="00245FB7" w:rsidRDefault="000A5F0B" w:rsidP="00A022D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2"/>
        <w:ind w:left="227" w:right="227"/>
        <w:jc w:val="center"/>
        <w:rPr>
          <w:i/>
          <w:iCs/>
          <w:sz w:val="24"/>
        </w:rPr>
      </w:pPr>
      <w:r>
        <w:rPr>
          <w:b/>
          <w:bCs/>
          <w:sz w:val="24"/>
        </w:rPr>
        <w:lastRenderedPageBreak/>
        <w:t>Domenica 14 novembre 2021,</w:t>
      </w:r>
      <w:r w:rsidRPr="000A5F0B">
        <w:t xml:space="preserve"> </w:t>
      </w:r>
      <w:r w:rsidRPr="000A5F0B">
        <w:rPr>
          <w:b/>
          <w:bCs/>
          <w:sz w:val="24"/>
        </w:rPr>
        <w:t xml:space="preserve">Istituto </w:t>
      </w:r>
      <w:r w:rsidR="00B674B7">
        <w:rPr>
          <w:b/>
          <w:bCs/>
          <w:sz w:val="24"/>
        </w:rPr>
        <w:t>Agnelli</w:t>
      </w:r>
      <w:r>
        <w:rPr>
          <w:b/>
          <w:bCs/>
          <w:sz w:val="24"/>
        </w:rPr>
        <w:t xml:space="preserve"> - </w:t>
      </w:r>
      <w:r w:rsidRPr="000A5F0B">
        <w:rPr>
          <w:b/>
          <w:bCs/>
          <w:sz w:val="24"/>
        </w:rPr>
        <w:t>corso Unione Sovietica 312 – Torino</w:t>
      </w:r>
      <w:r>
        <w:rPr>
          <w:b/>
          <w:bCs/>
          <w:sz w:val="24"/>
        </w:rPr>
        <w:t xml:space="preserve"> </w:t>
      </w:r>
    </w:p>
    <w:p w14:paraId="712D0912" w14:textId="4505C70B" w:rsidR="00245FB7" w:rsidRPr="00245FB7" w:rsidRDefault="00245FB7" w:rsidP="00245FB7">
      <w:pPr>
        <w:pStyle w:val="Standard"/>
        <w:spacing w:before="122"/>
        <w:ind w:left="227" w:right="227"/>
        <w:rPr>
          <w:i/>
          <w:iCs/>
          <w:sz w:val="24"/>
        </w:rPr>
      </w:pPr>
      <w:r w:rsidRPr="00245FB7">
        <w:rPr>
          <w:b/>
          <w:bCs/>
          <w:sz w:val="24"/>
        </w:rPr>
        <w:t>Don Domenico Cravero</w:t>
      </w:r>
      <w:r w:rsidR="000A5F0B">
        <w:rPr>
          <w:b/>
          <w:bCs/>
          <w:sz w:val="24"/>
        </w:rPr>
        <w:t>: i</w:t>
      </w:r>
      <w:r w:rsidRPr="000A5F0B">
        <w:rPr>
          <w:b/>
          <w:bCs/>
          <w:sz w:val="24"/>
        </w:rPr>
        <w:t>l paradosso delle povertà come una beatitudine</w:t>
      </w:r>
      <w:r w:rsidRPr="00245FB7">
        <w:rPr>
          <w:i/>
          <w:iCs/>
          <w:sz w:val="24"/>
        </w:rPr>
        <w:t>.</w:t>
      </w:r>
      <w:r>
        <w:rPr>
          <w:i/>
          <w:iCs/>
          <w:sz w:val="24"/>
        </w:rPr>
        <w:t xml:space="preserve"> Rifletteremo sulla</w:t>
      </w:r>
      <w:r w:rsidRPr="00245FB7">
        <w:rPr>
          <w:i/>
          <w:iCs/>
          <w:sz w:val="24"/>
        </w:rPr>
        <w:t xml:space="preserve"> “</w:t>
      </w:r>
      <w:r w:rsidR="00A4450F">
        <w:rPr>
          <w:i/>
          <w:iCs/>
          <w:sz w:val="24"/>
        </w:rPr>
        <w:t>e</w:t>
      </w:r>
      <w:r w:rsidRPr="00245FB7">
        <w:rPr>
          <w:i/>
          <w:iCs/>
          <w:sz w:val="24"/>
        </w:rPr>
        <w:t>conomia della speranza” come una espressione della economia civile</w:t>
      </w:r>
      <w:r>
        <w:rPr>
          <w:i/>
          <w:iCs/>
          <w:sz w:val="24"/>
        </w:rPr>
        <w:t>, in r</w:t>
      </w:r>
      <w:r w:rsidRPr="00245FB7">
        <w:rPr>
          <w:i/>
          <w:iCs/>
          <w:sz w:val="24"/>
        </w:rPr>
        <w:t xml:space="preserve">iferimento alle situazioni più disagiate. </w:t>
      </w:r>
      <w:r>
        <w:rPr>
          <w:i/>
          <w:iCs/>
          <w:sz w:val="24"/>
        </w:rPr>
        <w:t>Cercheremo le a</w:t>
      </w:r>
      <w:r w:rsidRPr="00245FB7">
        <w:rPr>
          <w:i/>
          <w:iCs/>
          <w:sz w:val="24"/>
        </w:rPr>
        <w:t>pplicazioni alla vita familiare</w:t>
      </w:r>
      <w:r w:rsidR="00A4450F">
        <w:rPr>
          <w:i/>
          <w:iCs/>
          <w:sz w:val="24"/>
        </w:rPr>
        <w:t xml:space="preserve"> (</w:t>
      </w:r>
      <w:r w:rsidRPr="00245FB7">
        <w:rPr>
          <w:i/>
          <w:iCs/>
          <w:sz w:val="24"/>
        </w:rPr>
        <w:t>bilanci di giustizia, consumi e qualità della vita, economia e governo della casa</w:t>
      </w:r>
      <w:r w:rsidR="00A4450F">
        <w:rPr>
          <w:i/>
          <w:iCs/>
          <w:sz w:val="24"/>
        </w:rPr>
        <w:t xml:space="preserve">) </w:t>
      </w:r>
      <w:r w:rsidR="00246044">
        <w:rPr>
          <w:i/>
          <w:iCs/>
          <w:sz w:val="24"/>
        </w:rPr>
        <w:t>per definire una e</w:t>
      </w:r>
      <w:r w:rsidRPr="00245FB7">
        <w:rPr>
          <w:i/>
          <w:iCs/>
          <w:sz w:val="24"/>
        </w:rPr>
        <w:t>conomia domestica</w:t>
      </w:r>
      <w:r w:rsidR="00A4450F">
        <w:rPr>
          <w:i/>
          <w:iCs/>
          <w:sz w:val="24"/>
        </w:rPr>
        <w:t xml:space="preserve"> (</w:t>
      </w:r>
      <w:r w:rsidRPr="00245FB7">
        <w:rPr>
          <w:i/>
          <w:iCs/>
          <w:sz w:val="24"/>
        </w:rPr>
        <w:t>pulire, ordinare, cucinare</w:t>
      </w:r>
      <w:r w:rsidR="00A4450F">
        <w:rPr>
          <w:i/>
          <w:iCs/>
          <w:sz w:val="24"/>
        </w:rPr>
        <w:t>)</w:t>
      </w:r>
      <w:r w:rsidRPr="00245FB7">
        <w:rPr>
          <w:i/>
          <w:iCs/>
          <w:sz w:val="24"/>
        </w:rPr>
        <w:t>.</w:t>
      </w:r>
    </w:p>
    <w:p w14:paraId="4727FD78" w14:textId="701D5205" w:rsidR="00A022DA" w:rsidRDefault="00A022DA" w:rsidP="00A022DA">
      <w:pPr>
        <w:pStyle w:val="Standard"/>
        <w:ind w:left="227" w:right="227"/>
        <w:jc w:val="center"/>
        <w:rPr>
          <w:b/>
          <w:bCs/>
          <w:color w:val="000000"/>
          <w:sz w:val="24"/>
        </w:rPr>
      </w:pPr>
    </w:p>
    <w:p w14:paraId="01C9F7CB" w14:textId="77777777" w:rsidR="007F5F2B" w:rsidRPr="00A022DA" w:rsidRDefault="007F5F2B" w:rsidP="00A022DA">
      <w:pPr>
        <w:pStyle w:val="Standard"/>
        <w:ind w:left="227" w:right="227"/>
        <w:jc w:val="center"/>
        <w:rPr>
          <w:b/>
          <w:bCs/>
          <w:color w:val="000000"/>
          <w:sz w:val="24"/>
        </w:rPr>
        <w:sectPr w:rsidR="007F5F2B" w:rsidRPr="00A022DA" w:rsidSect="00FE5D70">
          <w:type w:val="continuous"/>
          <w:pgSz w:w="11906" w:h="16838"/>
          <w:pgMar w:top="653" w:right="1009" w:bottom="653" w:left="1089" w:header="720" w:footer="720" w:gutter="0"/>
          <w:pgBorders>
            <w:top w:val="single" w:sz="2" w:space="1" w:color="BF0041"/>
            <w:left w:val="single" w:sz="2" w:space="1" w:color="BF0041"/>
            <w:bottom w:val="single" w:sz="2" w:space="1" w:color="BF0041"/>
            <w:right w:val="single" w:sz="2" w:space="1" w:color="BF0041"/>
          </w:pgBorders>
          <w:cols w:space="0"/>
        </w:sectPr>
      </w:pPr>
    </w:p>
    <w:p w14:paraId="466A6142" w14:textId="40E8B313" w:rsidR="000A5F0B" w:rsidRPr="00A022DA" w:rsidRDefault="000A5F0B" w:rsidP="00DB7C2C">
      <w:pPr>
        <w:pStyle w:val="Textbody"/>
        <w:tabs>
          <w:tab w:val="left" w:pos="6422"/>
        </w:tabs>
        <w:ind w:left="227" w:right="227"/>
        <w:jc w:val="center"/>
      </w:pPr>
      <w:r w:rsidRPr="00A022DA">
        <w:lastRenderedPageBreak/>
        <w:t xml:space="preserve">9.30 </w:t>
      </w:r>
      <w:r w:rsidR="00FE5D70">
        <w:t xml:space="preserve">- </w:t>
      </w:r>
      <w:r w:rsidRPr="00A022DA">
        <w:t>Ritrovo</w:t>
      </w:r>
    </w:p>
    <w:p w14:paraId="7A220D9F" w14:textId="13D12373" w:rsidR="000A5F0B" w:rsidRPr="00A022DA" w:rsidRDefault="000A5F0B" w:rsidP="00DB7C2C">
      <w:pPr>
        <w:pStyle w:val="Textbody"/>
        <w:tabs>
          <w:tab w:val="left" w:pos="6422"/>
        </w:tabs>
        <w:ind w:left="227" w:right="227"/>
        <w:jc w:val="center"/>
      </w:pPr>
      <w:r w:rsidRPr="00A022DA">
        <w:t xml:space="preserve">10.00 </w:t>
      </w:r>
      <w:r w:rsidR="00FE5D70">
        <w:t xml:space="preserve">- </w:t>
      </w:r>
      <w:proofErr w:type="spellStart"/>
      <w:r w:rsidRPr="00A022DA">
        <w:t>S.Messa</w:t>
      </w:r>
      <w:proofErr w:type="spellEnd"/>
    </w:p>
    <w:p w14:paraId="07717524" w14:textId="7A14366D" w:rsidR="000A5F0B" w:rsidRPr="00A022DA" w:rsidRDefault="000A5F0B" w:rsidP="00DB7C2C">
      <w:pPr>
        <w:pStyle w:val="Textbody"/>
        <w:tabs>
          <w:tab w:val="left" w:pos="6422"/>
        </w:tabs>
        <w:ind w:left="227" w:right="227"/>
        <w:jc w:val="center"/>
      </w:pPr>
      <w:r w:rsidRPr="00A022DA">
        <w:t xml:space="preserve">11.30 </w:t>
      </w:r>
      <w:r w:rsidR="00FE5D70">
        <w:t xml:space="preserve">- </w:t>
      </w:r>
      <w:r w:rsidRPr="00A022DA">
        <w:t>Testimonianze</w:t>
      </w:r>
    </w:p>
    <w:p w14:paraId="26A79A9B" w14:textId="60DFDDC4" w:rsidR="000A5F0B" w:rsidRPr="00A022DA" w:rsidRDefault="000A5F0B" w:rsidP="00DB7C2C">
      <w:pPr>
        <w:pStyle w:val="Textbody"/>
        <w:tabs>
          <w:tab w:val="left" w:pos="6422"/>
        </w:tabs>
        <w:ind w:left="227" w:right="227"/>
        <w:jc w:val="center"/>
      </w:pPr>
      <w:r w:rsidRPr="00A022DA">
        <w:lastRenderedPageBreak/>
        <w:t xml:space="preserve">13.00 </w:t>
      </w:r>
      <w:r w:rsidR="00FE5D70">
        <w:t xml:space="preserve">- </w:t>
      </w:r>
      <w:r w:rsidRPr="00A022DA">
        <w:t>Pranzo</w:t>
      </w:r>
    </w:p>
    <w:p w14:paraId="06E2EC73" w14:textId="778C28DF" w:rsidR="000A5F0B" w:rsidRPr="00A022DA" w:rsidRDefault="000A5F0B" w:rsidP="00DB7C2C">
      <w:pPr>
        <w:pStyle w:val="Textbody"/>
        <w:tabs>
          <w:tab w:val="left" w:pos="6422"/>
        </w:tabs>
        <w:ind w:left="227" w:right="227"/>
        <w:jc w:val="center"/>
      </w:pPr>
      <w:r w:rsidRPr="00A022DA">
        <w:t xml:space="preserve">14.30 </w:t>
      </w:r>
      <w:r w:rsidR="00FE5D70">
        <w:t xml:space="preserve">- </w:t>
      </w:r>
      <w:r w:rsidRPr="00A022DA">
        <w:t>Relazione</w:t>
      </w:r>
    </w:p>
    <w:p w14:paraId="4A95BDD6" w14:textId="0B95ABAE" w:rsidR="000A5F0B" w:rsidRPr="00A022DA" w:rsidRDefault="000A5F0B" w:rsidP="00DB7C2C">
      <w:pPr>
        <w:pStyle w:val="Textbody"/>
        <w:tabs>
          <w:tab w:val="left" w:pos="6422"/>
        </w:tabs>
        <w:ind w:left="227" w:right="227"/>
        <w:jc w:val="center"/>
      </w:pPr>
      <w:r w:rsidRPr="00A022DA">
        <w:t xml:space="preserve">16.00 </w:t>
      </w:r>
      <w:r w:rsidR="00FE5D70">
        <w:t xml:space="preserve">- </w:t>
      </w:r>
      <w:r w:rsidRPr="00A022DA">
        <w:t>Magnificat</w:t>
      </w:r>
    </w:p>
    <w:p w14:paraId="2FA1DF8F" w14:textId="77777777" w:rsidR="00A022DA" w:rsidRDefault="00A022DA">
      <w:pPr>
        <w:pStyle w:val="Textbody"/>
        <w:tabs>
          <w:tab w:val="left" w:pos="6422"/>
        </w:tabs>
        <w:ind w:left="227" w:right="227"/>
        <w:jc w:val="both"/>
        <w:sectPr w:rsidR="00A022DA" w:rsidSect="00A022DA">
          <w:type w:val="continuous"/>
          <w:pgSz w:w="11906" w:h="16838"/>
          <w:pgMar w:top="653" w:right="1009" w:bottom="653" w:left="1089" w:header="720" w:footer="720" w:gutter="0"/>
          <w:pgBorders>
            <w:top w:val="single" w:sz="2" w:space="1" w:color="BF0041"/>
            <w:left w:val="single" w:sz="2" w:space="1" w:color="BF0041"/>
            <w:bottom w:val="single" w:sz="2" w:space="1" w:color="BF0041"/>
            <w:right w:val="single" w:sz="2" w:space="1" w:color="BF0041"/>
          </w:pgBorders>
          <w:cols w:num="2" w:space="0"/>
        </w:sectPr>
      </w:pPr>
    </w:p>
    <w:p w14:paraId="50AA9640" w14:textId="6433BB35" w:rsidR="00F73A0C" w:rsidRDefault="00F73A0C" w:rsidP="007C7DE5">
      <w:pPr>
        <w:pStyle w:val="Textbody"/>
        <w:tabs>
          <w:tab w:val="left" w:pos="6422"/>
        </w:tabs>
        <w:ind w:right="227"/>
        <w:jc w:val="both"/>
      </w:pPr>
    </w:p>
    <w:p w14:paraId="523F2F7A" w14:textId="58B962BE" w:rsidR="00F73A0C" w:rsidRPr="00A022DA" w:rsidRDefault="00A022DA" w:rsidP="00F3343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 w:right="227"/>
        <w:jc w:val="center"/>
        <w:rPr>
          <w:b/>
          <w:bCs/>
          <w:color w:val="000000"/>
          <w:sz w:val="24"/>
        </w:rPr>
      </w:pPr>
      <w:r w:rsidRPr="00A022DA">
        <w:rPr>
          <w:b/>
          <w:bCs/>
          <w:color w:val="000000"/>
          <w:sz w:val="24"/>
        </w:rPr>
        <w:t>Modalità di</w:t>
      </w:r>
      <w:r>
        <w:rPr>
          <w:b/>
          <w:bCs/>
          <w:color w:val="000000"/>
          <w:sz w:val="24"/>
        </w:rPr>
        <w:t xml:space="preserve"> </w:t>
      </w:r>
      <w:r w:rsidRPr="00A022DA">
        <w:rPr>
          <w:b/>
          <w:bCs/>
          <w:color w:val="000000"/>
          <w:sz w:val="24"/>
        </w:rPr>
        <w:t>partecipazione</w:t>
      </w:r>
    </w:p>
    <w:p w14:paraId="4E472B91" w14:textId="05C2D2CD" w:rsidR="007F5F2B" w:rsidRDefault="007D174E" w:rsidP="00A022DA">
      <w:pPr>
        <w:pStyle w:val="Standard"/>
        <w:spacing w:before="122"/>
        <w:ind w:left="227" w:right="227"/>
        <w:jc w:val="both"/>
      </w:pPr>
      <w:r>
        <w:t>Nel momento in cui inviamo questa lettera non possiamo definire il numero di partecipanti;</w:t>
      </w:r>
      <w:r w:rsidR="00F33433" w:rsidRPr="00C675EF">
        <w:t xml:space="preserve"> occorre</w:t>
      </w:r>
      <w:r>
        <w:t xml:space="preserve"> quindi</w:t>
      </w:r>
      <w:r w:rsidR="00F33433" w:rsidRPr="00C675EF">
        <w:t xml:space="preserve"> </w:t>
      </w:r>
      <w:r w:rsidR="00F33433" w:rsidRPr="007D174E">
        <w:rPr>
          <w:u w:val="single"/>
        </w:rPr>
        <w:t xml:space="preserve">iscriversi </w:t>
      </w:r>
      <w:r w:rsidR="00F33433" w:rsidRPr="00C675EF">
        <w:t>sul sito END-NOA</w:t>
      </w:r>
      <w:r w:rsidR="00C60A3D">
        <w:t xml:space="preserve">/EVENTI </w:t>
      </w:r>
      <w:r w:rsidR="00F33433" w:rsidRPr="00C675EF">
        <w:t>(</w:t>
      </w:r>
      <w:hyperlink r:id="rId9" w:history="1">
        <w:r w:rsidR="00C675EF" w:rsidRPr="00C675EF">
          <w:rPr>
            <w:rStyle w:val="Collegamentoipertestuale"/>
          </w:rPr>
          <w:t>https://bit.ly/3mHx7sG</w:t>
        </w:r>
      </w:hyperlink>
      <w:r w:rsidR="00F33433" w:rsidRPr="00C675EF">
        <w:t>)</w:t>
      </w:r>
      <w:r>
        <w:t xml:space="preserve"> </w:t>
      </w:r>
      <w:r w:rsidRPr="007D174E">
        <w:rPr>
          <w:u w:val="single"/>
        </w:rPr>
        <w:t xml:space="preserve">e </w:t>
      </w:r>
      <w:r>
        <w:rPr>
          <w:u w:val="single"/>
        </w:rPr>
        <w:t>attendere</w:t>
      </w:r>
      <w:r w:rsidRPr="007D174E">
        <w:rPr>
          <w:u w:val="single"/>
        </w:rPr>
        <w:t xml:space="preserve"> la conferma</w:t>
      </w:r>
      <w:r>
        <w:t xml:space="preserve"> di partecipazione.</w:t>
      </w:r>
    </w:p>
    <w:p w14:paraId="2CF0D7C9" w14:textId="77B41C19" w:rsidR="00C60A3D" w:rsidRDefault="007F5F2B" w:rsidP="00C60A3D">
      <w:pPr>
        <w:pStyle w:val="Standard"/>
        <w:spacing w:before="122"/>
        <w:ind w:left="227" w:right="227"/>
        <w:jc w:val="both"/>
      </w:pPr>
      <w:r>
        <w:t>Per l’iscrizione è necessario ricordare le propr</w:t>
      </w:r>
      <w:r w:rsidR="00C60A3D">
        <w:t xml:space="preserve">ie credenziali: </w:t>
      </w:r>
      <w:proofErr w:type="spellStart"/>
      <w:r w:rsidR="00C60A3D">
        <w:t>user</w:t>
      </w:r>
      <w:proofErr w:type="spellEnd"/>
      <w:r w:rsidR="00C60A3D">
        <w:t xml:space="preserve"> e password (al </w:t>
      </w:r>
      <w:r>
        <w:t xml:space="preserve"> bisogno chiedete aiuto alle coppie di collegamento o ai </w:t>
      </w:r>
      <w:proofErr w:type="spellStart"/>
      <w:r>
        <w:t>resp</w:t>
      </w:r>
      <w:proofErr w:type="spellEnd"/>
      <w:r>
        <w:t xml:space="preserve"> di settore</w:t>
      </w:r>
      <w:r w:rsidR="00C60A3D">
        <w:t>)</w:t>
      </w:r>
      <w:r w:rsidR="007D174E">
        <w:t xml:space="preserve"> </w:t>
      </w:r>
    </w:p>
    <w:p w14:paraId="5D9372EB" w14:textId="53CD328A" w:rsidR="007F5F2B" w:rsidRDefault="00C60A3D" w:rsidP="00C60A3D">
      <w:pPr>
        <w:pStyle w:val="Standard"/>
        <w:spacing w:before="122"/>
        <w:ind w:left="227" w:right="227"/>
        <w:jc w:val="both"/>
      </w:pPr>
      <w:r>
        <w:t>G</w:t>
      </w:r>
      <w:r w:rsidR="007F5F2B">
        <w:t>iornata di settore del 7 novembre</w:t>
      </w:r>
      <w:r>
        <w:t>:</w:t>
      </w:r>
      <w:r w:rsidR="007F5F2B">
        <w:t xml:space="preserve"> le iscrizioni si ricevono dal 18 al 23, nella settimana successiva avrete la conferma o meno della partecipazione</w:t>
      </w:r>
      <w:r>
        <w:t>.</w:t>
      </w:r>
    </w:p>
    <w:p w14:paraId="7CAC94AF" w14:textId="0913B32B" w:rsidR="007F5F2B" w:rsidRDefault="00C60A3D" w:rsidP="007F5F2B">
      <w:pPr>
        <w:pStyle w:val="Standard"/>
        <w:spacing w:before="122"/>
        <w:ind w:left="227" w:right="227"/>
        <w:jc w:val="both"/>
      </w:pPr>
      <w:r>
        <w:t>G</w:t>
      </w:r>
      <w:r w:rsidR="007F5F2B">
        <w:t xml:space="preserve">iornata di settore del </w:t>
      </w:r>
      <w:r w:rsidR="007F5F2B">
        <w:t>14</w:t>
      </w:r>
      <w:r w:rsidR="007F5F2B">
        <w:t xml:space="preserve"> novembre</w:t>
      </w:r>
      <w:r>
        <w:t>:</w:t>
      </w:r>
      <w:r w:rsidR="007F5F2B">
        <w:t xml:space="preserve"> le iscrizioni si ricevono dal </w:t>
      </w:r>
      <w:r w:rsidR="007F5F2B">
        <w:t xml:space="preserve">25 </w:t>
      </w:r>
      <w:r w:rsidR="007F5F2B">
        <w:t xml:space="preserve">al </w:t>
      </w:r>
      <w:r w:rsidR="007F5F2B">
        <w:t>30</w:t>
      </w:r>
      <w:r w:rsidR="007F5F2B">
        <w:t>, nella settimana successiva avrete la confe</w:t>
      </w:r>
      <w:r w:rsidR="007F5F2B">
        <w:t>rma o meno della partecipazione</w:t>
      </w:r>
      <w:r>
        <w:t>.</w:t>
      </w:r>
    </w:p>
    <w:p w14:paraId="200F9092" w14:textId="738000A1" w:rsidR="00A022DA" w:rsidRDefault="007D174E" w:rsidP="00A022DA">
      <w:pPr>
        <w:pStyle w:val="Standard"/>
        <w:spacing w:before="122"/>
        <w:ind w:left="227" w:right="227"/>
        <w:jc w:val="both"/>
      </w:pPr>
      <w:r>
        <w:t>Sul sito</w:t>
      </w:r>
      <w:r w:rsidR="00F33433" w:rsidRPr="00C675EF">
        <w:t xml:space="preserve"> saranno disponibili le registrazioni delle r</w:t>
      </w:r>
      <w:r>
        <w:t xml:space="preserve">elazioni e delle testimonianze. </w:t>
      </w:r>
      <w:r w:rsidR="00A022DA" w:rsidRPr="00C675EF">
        <w:t xml:space="preserve">Sarà possibile partecipare solo se in possesso del </w:t>
      </w:r>
      <w:r w:rsidR="00A022DA" w:rsidRPr="00C675EF">
        <w:rPr>
          <w:b/>
          <w:bCs/>
        </w:rPr>
        <w:t>green pass</w:t>
      </w:r>
      <w:r w:rsidR="00A022DA" w:rsidRPr="00C675EF">
        <w:t xml:space="preserve">. Vi verrà richiesto di </w:t>
      </w:r>
      <w:r w:rsidR="00A022DA" w:rsidRPr="00C675EF">
        <w:rPr>
          <w:b/>
          <w:bCs/>
        </w:rPr>
        <w:t>indossare la mascherina</w:t>
      </w:r>
      <w:r w:rsidR="00A022DA" w:rsidRPr="00C675EF">
        <w:t xml:space="preserve"> durante tutta la permanenza nei locali, che sono comunque molto ampi. </w:t>
      </w:r>
      <w:r w:rsidR="00A022DA" w:rsidRPr="00C675EF">
        <w:rPr>
          <w:b/>
        </w:rPr>
        <w:t xml:space="preserve">Quest’anno non sarà possibile </w:t>
      </w:r>
      <w:r w:rsidR="0049746B" w:rsidRPr="00C675EF">
        <w:rPr>
          <w:b/>
        </w:rPr>
        <w:t>offrire</w:t>
      </w:r>
      <w:r w:rsidR="00A022DA" w:rsidRPr="00C675EF">
        <w:rPr>
          <w:b/>
        </w:rPr>
        <w:t xml:space="preserve"> il babysitteraggio, </w:t>
      </w:r>
      <w:r w:rsidR="006A136C">
        <w:t>ma il M</w:t>
      </w:r>
      <w:r w:rsidR="00A022DA" w:rsidRPr="00C675EF">
        <w:t>ovimento può contribuire a sostenere la spesa qualora non si possa contare sulla rete familiare</w:t>
      </w:r>
      <w:r>
        <w:t xml:space="preserve"> o dell’Equipe</w:t>
      </w:r>
      <w:r w:rsidR="00A022DA" w:rsidRPr="00C675EF">
        <w:t xml:space="preserve"> per l’accudimento dei bimbi (indirizzare la “richiesta contributo babysitter” a</w:t>
      </w:r>
      <w:r>
        <w:t>i vostri responsabili d</w:t>
      </w:r>
      <w:r w:rsidR="00C675EF" w:rsidRPr="00C675EF">
        <w:t>i settore</w:t>
      </w:r>
      <w:r w:rsidR="00A022DA" w:rsidRPr="00C675EF">
        <w:t>).</w:t>
      </w:r>
    </w:p>
    <w:p w14:paraId="3A2AF8DD" w14:textId="77777777" w:rsidR="007F5F2B" w:rsidRDefault="007F5F2B" w:rsidP="00A022DA">
      <w:pPr>
        <w:pStyle w:val="Standard"/>
        <w:spacing w:before="122"/>
        <w:ind w:left="227" w:right="227"/>
        <w:jc w:val="both"/>
      </w:pPr>
    </w:p>
    <w:p w14:paraId="53A2330C" w14:textId="77777777" w:rsidR="00A022DA" w:rsidRPr="007F5F2B" w:rsidRDefault="00A022DA" w:rsidP="007F5F2B">
      <w:pPr>
        <w:pStyle w:val="Standard"/>
        <w:ind w:right="227"/>
      </w:pPr>
    </w:p>
    <w:p w14:paraId="5D0D4E09" w14:textId="77777777" w:rsidR="00F73A0C" w:rsidRPr="00C675EF" w:rsidRDefault="00A64753" w:rsidP="00F3343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7" w:right="227"/>
        <w:jc w:val="center"/>
        <w:rPr>
          <w:b/>
          <w:i/>
          <w:color w:val="000000"/>
          <w:sz w:val="24"/>
        </w:rPr>
      </w:pPr>
      <w:r w:rsidRPr="00C675EF">
        <w:rPr>
          <w:b/>
          <w:i/>
          <w:color w:val="000000"/>
          <w:sz w:val="24"/>
        </w:rPr>
        <w:t>EQUIPES MISTE</w:t>
      </w:r>
    </w:p>
    <w:p w14:paraId="12B782AE" w14:textId="3109BC13" w:rsidR="00F73A0C" w:rsidRPr="00C675EF" w:rsidRDefault="00A64753">
      <w:pPr>
        <w:pStyle w:val="Standard"/>
        <w:ind w:left="227" w:right="227"/>
        <w:jc w:val="center"/>
        <w:rPr>
          <w:i/>
          <w:color w:val="000000"/>
        </w:rPr>
      </w:pPr>
      <w:r w:rsidRPr="00C675EF">
        <w:rPr>
          <w:i/>
          <w:color w:val="000000"/>
        </w:rPr>
        <w:t>Le équipes miste</w:t>
      </w:r>
      <w:r w:rsidR="00A022DA" w:rsidRPr="00C675EF">
        <w:rPr>
          <w:i/>
          <w:color w:val="000000"/>
        </w:rPr>
        <w:t xml:space="preserve"> si svolgeranno on-line</w:t>
      </w:r>
      <w:r w:rsidRPr="00C675EF">
        <w:rPr>
          <w:i/>
          <w:color w:val="000000"/>
        </w:rPr>
        <w:t>, a scelta</w:t>
      </w:r>
    </w:p>
    <w:tbl>
      <w:tblPr>
        <w:tblW w:w="98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4"/>
        <w:gridCol w:w="4909"/>
      </w:tblGrid>
      <w:tr w:rsidR="00F73A0C" w:rsidRPr="00C675EF" w14:paraId="7B87DD20" w14:textId="77777777" w:rsidTr="00C675EF">
        <w:tc>
          <w:tcPr>
            <w:tcW w:w="49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D0CFA" w14:textId="019D63FC" w:rsidR="00F73A0C" w:rsidRPr="00C675EF" w:rsidRDefault="00A64753" w:rsidP="00C675EF">
            <w:pPr>
              <w:pStyle w:val="Standard"/>
              <w:ind w:right="227"/>
              <w:jc w:val="center"/>
              <w:rPr>
                <w:b/>
                <w:i/>
                <w:color w:val="000000"/>
              </w:rPr>
            </w:pPr>
            <w:r w:rsidRPr="00C675EF">
              <w:rPr>
                <w:b/>
                <w:i/>
                <w:color w:val="000000"/>
              </w:rPr>
              <w:t>alle ore 17.00  di Sabato 2</w:t>
            </w:r>
            <w:r w:rsidR="00C675EF" w:rsidRPr="00C675EF">
              <w:rPr>
                <w:b/>
                <w:i/>
                <w:color w:val="000000"/>
              </w:rPr>
              <w:t>7</w:t>
            </w:r>
            <w:r w:rsidRPr="00C675EF">
              <w:rPr>
                <w:b/>
                <w:i/>
                <w:color w:val="000000"/>
              </w:rPr>
              <w:t xml:space="preserve"> Novembre</w:t>
            </w:r>
          </w:p>
        </w:tc>
        <w:tc>
          <w:tcPr>
            <w:tcW w:w="49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79C66" w14:textId="4AF0ADCC" w:rsidR="00F73A0C" w:rsidRPr="00C675EF" w:rsidRDefault="00A64753" w:rsidP="00C675EF">
            <w:pPr>
              <w:pStyle w:val="Standard"/>
              <w:ind w:right="227"/>
              <w:jc w:val="center"/>
              <w:rPr>
                <w:b/>
                <w:i/>
                <w:color w:val="000000"/>
              </w:rPr>
            </w:pPr>
            <w:r w:rsidRPr="00C675EF">
              <w:rPr>
                <w:b/>
                <w:i/>
                <w:color w:val="000000"/>
              </w:rPr>
              <w:t>alle ore 10.00 Domenica 2</w:t>
            </w:r>
            <w:r w:rsidR="00C675EF" w:rsidRPr="00C675EF">
              <w:rPr>
                <w:b/>
                <w:i/>
                <w:color w:val="000000"/>
              </w:rPr>
              <w:t>8</w:t>
            </w:r>
            <w:r w:rsidRPr="00C675EF">
              <w:rPr>
                <w:b/>
                <w:i/>
                <w:color w:val="000000"/>
              </w:rPr>
              <w:t xml:space="preserve"> Novembre</w:t>
            </w:r>
          </w:p>
        </w:tc>
      </w:tr>
      <w:tr w:rsidR="00F73A0C" w:rsidRPr="00C675EF" w14:paraId="0ED9B49A" w14:textId="77777777" w:rsidTr="00C675EF">
        <w:tc>
          <w:tcPr>
            <w:tcW w:w="49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B204B" w14:textId="1A9CB705" w:rsidR="00F73A0C" w:rsidRPr="00C675EF" w:rsidRDefault="00A64753" w:rsidP="00C675EF">
            <w:pPr>
              <w:pStyle w:val="Standard"/>
              <w:ind w:right="227"/>
              <w:jc w:val="center"/>
              <w:rPr>
                <w:b/>
                <w:i/>
                <w:color w:val="000000"/>
              </w:rPr>
            </w:pPr>
            <w:r w:rsidRPr="00C675EF">
              <w:rPr>
                <w:b/>
                <w:i/>
                <w:color w:val="000000"/>
              </w:rPr>
              <w:t>alle ore 21.00 di sabato 2</w:t>
            </w:r>
            <w:r w:rsidR="00A022DA" w:rsidRPr="00C675EF">
              <w:rPr>
                <w:b/>
                <w:i/>
                <w:color w:val="000000"/>
              </w:rPr>
              <w:t>7</w:t>
            </w:r>
            <w:r w:rsidRPr="00C675EF">
              <w:rPr>
                <w:b/>
                <w:i/>
                <w:color w:val="000000"/>
              </w:rPr>
              <w:t xml:space="preserve"> Novembre</w:t>
            </w:r>
          </w:p>
        </w:tc>
        <w:tc>
          <w:tcPr>
            <w:tcW w:w="49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2A6E7" w14:textId="133E565D" w:rsidR="00F73A0C" w:rsidRPr="00C675EF" w:rsidRDefault="00A64753" w:rsidP="00C675EF">
            <w:pPr>
              <w:pStyle w:val="Standard"/>
              <w:ind w:right="227"/>
              <w:jc w:val="center"/>
              <w:rPr>
                <w:b/>
                <w:i/>
                <w:color w:val="000000"/>
              </w:rPr>
            </w:pPr>
            <w:r w:rsidRPr="00C675EF">
              <w:rPr>
                <w:b/>
                <w:i/>
                <w:color w:val="000000"/>
              </w:rPr>
              <w:t>alle ore 15.00 Domenica 2</w:t>
            </w:r>
            <w:r w:rsidR="00A022DA" w:rsidRPr="00C675EF">
              <w:rPr>
                <w:b/>
                <w:i/>
                <w:color w:val="000000"/>
              </w:rPr>
              <w:t>8</w:t>
            </w:r>
            <w:r w:rsidRPr="00C675EF">
              <w:rPr>
                <w:b/>
                <w:i/>
                <w:color w:val="000000"/>
              </w:rPr>
              <w:t xml:space="preserve"> Novembre</w:t>
            </w:r>
          </w:p>
        </w:tc>
      </w:tr>
    </w:tbl>
    <w:p w14:paraId="4BBE7401" w14:textId="01A4EAD8" w:rsidR="00BD4B15" w:rsidRDefault="00A64753" w:rsidP="00F33433">
      <w:pPr>
        <w:pStyle w:val="Standard"/>
        <w:ind w:left="227" w:right="227"/>
        <w:jc w:val="center"/>
        <w:rPr>
          <w:iCs/>
          <w:color w:val="000000"/>
        </w:rPr>
      </w:pPr>
      <w:r w:rsidRPr="00C675EF">
        <w:rPr>
          <w:i/>
          <w:color w:val="000000"/>
        </w:rPr>
        <w:t xml:space="preserve">Occorrerà iscriversi </w:t>
      </w:r>
      <w:r w:rsidR="00C675EF" w:rsidRPr="00C675EF">
        <w:t>sul sito END-</w:t>
      </w:r>
      <w:r w:rsidR="00C675EF" w:rsidRPr="00DB7C2C">
        <w:rPr>
          <w:iCs/>
          <w:color w:val="000000"/>
        </w:rPr>
        <w:t>NOA (</w:t>
      </w:r>
      <w:hyperlink r:id="rId10" w:history="1">
        <w:r w:rsidR="00C675EF" w:rsidRPr="00DB7C2C">
          <w:rPr>
            <w:rStyle w:val="Collegamentoipertestuale"/>
            <w:iCs/>
          </w:rPr>
          <w:t>https://bit.ly/3mHx7sG</w:t>
        </w:r>
      </w:hyperlink>
      <w:r w:rsidR="00C675EF" w:rsidRPr="00DB7C2C">
        <w:rPr>
          <w:iCs/>
          <w:color w:val="000000"/>
        </w:rPr>
        <w:t>)</w:t>
      </w:r>
      <w:r w:rsidR="00DB7C2C">
        <w:rPr>
          <w:iCs/>
          <w:color w:val="000000"/>
        </w:rPr>
        <w:t>.</w:t>
      </w:r>
    </w:p>
    <w:p w14:paraId="49E4D65C" w14:textId="77777777" w:rsidR="00C60A3D" w:rsidRPr="00DB7C2C" w:rsidRDefault="00C60A3D" w:rsidP="00F33433">
      <w:pPr>
        <w:pStyle w:val="Standard"/>
        <w:ind w:left="227" w:right="227"/>
        <w:jc w:val="center"/>
        <w:rPr>
          <w:iCs/>
          <w:color w:val="000000"/>
          <w:shd w:val="clear" w:color="auto" w:fill="FFFF00"/>
        </w:rPr>
      </w:pPr>
    </w:p>
    <w:p w14:paraId="26FE323A" w14:textId="074168CB" w:rsidR="00BD4B15" w:rsidRPr="00C60A3D" w:rsidRDefault="007D174E" w:rsidP="00C60A3D">
      <w:pPr>
        <w:pStyle w:val="Standard"/>
        <w:ind w:left="227" w:right="227"/>
        <w:rPr>
          <w:i/>
          <w:color w:val="000000"/>
          <w:shd w:val="clear" w:color="auto" w:fill="FFFF00"/>
        </w:rPr>
      </w:pPr>
      <w:r w:rsidRPr="00C60A3D">
        <w:rPr>
          <w:i/>
          <w:color w:val="000000"/>
          <w:shd w:val="clear" w:color="auto" w:fill="FFFF00"/>
        </w:rPr>
        <w:t>Le relazioni delle due giornate di settore sono complementari m</w:t>
      </w:r>
      <w:r w:rsidR="007C7DE5" w:rsidRPr="00C60A3D">
        <w:rPr>
          <w:i/>
          <w:color w:val="000000"/>
          <w:shd w:val="clear" w:color="auto" w:fill="FFFF00"/>
        </w:rPr>
        <w:t>a</w:t>
      </w:r>
      <w:r w:rsidRPr="00C60A3D">
        <w:rPr>
          <w:i/>
          <w:color w:val="000000"/>
          <w:shd w:val="clear" w:color="auto" w:fill="FFFF00"/>
        </w:rPr>
        <w:t xml:space="preserve"> non uguali: chi lo desidera, per completezza può ascoltare l’altra registrazione.</w:t>
      </w:r>
      <w:r w:rsidR="00C60A3D" w:rsidRPr="00C60A3D">
        <w:rPr>
          <w:i/>
          <w:color w:val="000000"/>
          <w:shd w:val="clear" w:color="auto" w:fill="FFFF00"/>
        </w:rPr>
        <w:t xml:space="preserve"> Durante la riunione, il tema verrà affrontato tenendo conto di entrambi i contributi.</w:t>
      </w:r>
    </w:p>
    <w:p w14:paraId="47CE70DA" w14:textId="381881AF" w:rsidR="00A022DA" w:rsidRPr="00A022DA" w:rsidRDefault="00A022DA" w:rsidP="00BD4B15">
      <w:pPr>
        <w:spacing w:before="60"/>
        <w:ind w:firstLine="227"/>
        <w:rPr>
          <w:i/>
          <w:iCs/>
          <w:lang w:val="it-IT"/>
        </w:rPr>
      </w:pPr>
      <w:r w:rsidRPr="00C60A3D">
        <w:rPr>
          <w:i/>
          <w:iCs/>
          <w:lang w:val="it-IT"/>
        </w:rPr>
        <w:t>CRS</w:t>
      </w:r>
      <w:r w:rsidRPr="00A022DA">
        <w:rPr>
          <w:i/>
          <w:iCs/>
          <w:lang w:val="it-IT"/>
        </w:rPr>
        <w:t xml:space="preserve"> Fossano: Grazia e Marco </w:t>
      </w:r>
      <w:proofErr w:type="spellStart"/>
      <w:r w:rsidRPr="00A022DA">
        <w:rPr>
          <w:i/>
          <w:iCs/>
          <w:lang w:val="it-IT"/>
        </w:rPr>
        <w:t>Eandi</w:t>
      </w:r>
      <w:bookmarkStart w:id="0" w:name="_GoBack"/>
      <w:bookmarkEnd w:id="0"/>
      <w:proofErr w:type="spellEnd"/>
      <w:r w:rsidR="00BD4B15">
        <w:rPr>
          <w:i/>
          <w:iCs/>
          <w:lang w:val="it-IT"/>
        </w:rPr>
        <w:tab/>
      </w:r>
      <w:r w:rsidR="00BD4B15">
        <w:rPr>
          <w:i/>
          <w:iCs/>
          <w:lang w:val="it-IT"/>
        </w:rPr>
        <w:tab/>
      </w:r>
      <w:r w:rsidR="00BD4B15">
        <w:rPr>
          <w:i/>
          <w:iCs/>
          <w:lang w:val="it-IT"/>
        </w:rPr>
        <w:tab/>
      </w:r>
      <w:r>
        <w:rPr>
          <w:i/>
          <w:iCs/>
          <w:lang w:val="it-IT"/>
        </w:rPr>
        <w:t>CRS</w:t>
      </w:r>
      <w:r w:rsidRPr="00A022DA">
        <w:rPr>
          <w:i/>
          <w:iCs/>
          <w:lang w:val="it-IT"/>
        </w:rPr>
        <w:t xml:space="preserve"> Savigliano: Marina e Danilo </w:t>
      </w:r>
      <w:proofErr w:type="spellStart"/>
      <w:r w:rsidRPr="00A022DA">
        <w:rPr>
          <w:i/>
          <w:iCs/>
          <w:lang w:val="it-IT"/>
        </w:rPr>
        <w:t>Bogetti</w:t>
      </w:r>
      <w:proofErr w:type="spellEnd"/>
    </w:p>
    <w:p w14:paraId="6DAE40A0" w14:textId="1F33E507" w:rsidR="00A022DA" w:rsidRPr="00A022DA" w:rsidRDefault="00A022DA" w:rsidP="00BD4B15">
      <w:pPr>
        <w:spacing w:before="60"/>
        <w:ind w:firstLine="227"/>
        <w:rPr>
          <w:i/>
          <w:iCs/>
          <w:lang w:val="it-IT"/>
        </w:rPr>
      </w:pPr>
      <w:r>
        <w:rPr>
          <w:i/>
          <w:iCs/>
          <w:lang w:val="it-IT"/>
        </w:rPr>
        <w:t>CRS</w:t>
      </w:r>
      <w:r w:rsidRPr="00A022DA">
        <w:rPr>
          <w:i/>
          <w:iCs/>
          <w:lang w:val="it-IT"/>
        </w:rPr>
        <w:t xml:space="preserve"> Torino A: Umberta e Carlo Robbiati</w:t>
      </w:r>
      <w:r w:rsidR="00BD4B15">
        <w:rPr>
          <w:i/>
          <w:iCs/>
          <w:lang w:val="it-IT"/>
        </w:rPr>
        <w:tab/>
      </w:r>
      <w:r w:rsidR="00BD4B15">
        <w:rPr>
          <w:i/>
          <w:iCs/>
          <w:lang w:val="it-IT"/>
        </w:rPr>
        <w:tab/>
      </w:r>
      <w:r>
        <w:rPr>
          <w:i/>
          <w:iCs/>
          <w:lang w:val="it-IT"/>
        </w:rPr>
        <w:t>CRS</w:t>
      </w:r>
      <w:r w:rsidRPr="00A022DA">
        <w:rPr>
          <w:i/>
          <w:iCs/>
          <w:lang w:val="it-IT"/>
        </w:rPr>
        <w:t xml:space="preserve"> Torino B: Paola e Roberto Rolle</w:t>
      </w:r>
    </w:p>
    <w:p w14:paraId="0FC28079" w14:textId="6C02D4DF" w:rsidR="00BD4B15" w:rsidRPr="00B674B7" w:rsidRDefault="00A022DA" w:rsidP="00EA68D1">
      <w:pPr>
        <w:spacing w:before="60"/>
        <w:ind w:firstLine="227"/>
        <w:rPr>
          <w:lang w:val="it-IT"/>
        </w:rPr>
      </w:pPr>
      <w:r>
        <w:rPr>
          <w:i/>
          <w:iCs/>
          <w:lang w:val="it-IT"/>
        </w:rPr>
        <w:t>CRS</w:t>
      </w:r>
      <w:r w:rsidRPr="00A022DA">
        <w:rPr>
          <w:i/>
          <w:iCs/>
          <w:lang w:val="it-IT"/>
        </w:rPr>
        <w:t xml:space="preserve"> Torino C: Chiara e Marcello Baricco</w:t>
      </w:r>
      <w:r w:rsidR="00BD4B15">
        <w:rPr>
          <w:i/>
          <w:iCs/>
          <w:lang w:val="it-IT"/>
        </w:rPr>
        <w:tab/>
      </w:r>
      <w:r w:rsidR="00BD4B15">
        <w:rPr>
          <w:i/>
          <w:iCs/>
          <w:lang w:val="it-IT"/>
        </w:rPr>
        <w:tab/>
      </w:r>
      <w:r>
        <w:rPr>
          <w:i/>
          <w:iCs/>
          <w:lang w:val="it-IT"/>
        </w:rPr>
        <w:t>CRS</w:t>
      </w:r>
      <w:r w:rsidRPr="00A022DA">
        <w:rPr>
          <w:i/>
          <w:iCs/>
          <w:lang w:val="it-IT"/>
        </w:rPr>
        <w:t xml:space="preserve"> Torino D: Laura e Renato </w:t>
      </w:r>
      <w:proofErr w:type="spellStart"/>
      <w:r w:rsidRPr="00A022DA">
        <w:rPr>
          <w:i/>
          <w:iCs/>
          <w:lang w:val="it-IT"/>
        </w:rPr>
        <w:t>Mazzo</w:t>
      </w:r>
      <w:r w:rsidR="00BD4B15">
        <w:rPr>
          <w:i/>
          <w:iCs/>
          <w:lang w:val="it-IT"/>
        </w:rPr>
        <w:t>n</w:t>
      </w:r>
      <w:proofErr w:type="spellEnd"/>
    </w:p>
    <w:sectPr w:rsidR="00BD4B15" w:rsidRPr="00B674B7" w:rsidSect="00BD4B15">
      <w:type w:val="continuous"/>
      <w:pgSz w:w="11906" w:h="16838"/>
      <w:pgMar w:top="653" w:right="1009" w:bottom="653" w:left="1089" w:header="720" w:footer="720" w:gutter="0"/>
      <w:pgBorders>
        <w:top w:val="single" w:sz="2" w:space="1" w:color="BF0041"/>
        <w:left w:val="single" w:sz="2" w:space="1" w:color="BF0041"/>
        <w:bottom w:val="single" w:sz="2" w:space="1" w:color="BF0041"/>
        <w:right w:val="single" w:sz="2" w:space="1" w:color="BF0041"/>
      </w:pgBorders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59686" w14:textId="77777777" w:rsidR="00BC038A" w:rsidRDefault="00BC038A">
      <w:r>
        <w:separator/>
      </w:r>
    </w:p>
  </w:endnote>
  <w:endnote w:type="continuationSeparator" w:id="0">
    <w:p w14:paraId="3EAED175" w14:textId="77777777" w:rsidR="00BC038A" w:rsidRDefault="00BC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0DFF3" w14:textId="77777777" w:rsidR="00BC038A" w:rsidRDefault="00BC038A">
      <w:r>
        <w:rPr>
          <w:color w:val="000000"/>
        </w:rPr>
        <w:separator/>
      </w:r>
    </w:p>
  </w:footnote>
  <w:footnote w:type="continuationSeparator" w:id="0">
    <w:p w14:paraId="393C7BD9" w14:textId="77777777" w:rsidR="00BC038A" w:rsidRDefault="00BC0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37B9A"/>
    <w:multiLevelType w:val="multilevel"/>
    <w:tmpl w:val="0A12D38C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0C"/>
    <w:rsid w:val="00035F43"/>
    <w:rsid w:val="000A5F0B"/>
    <w:rsid w:val="00245FB7"/>
    <w:rsid w:val="00246044"/>
    <w:rsid w:val="00385218"/>
    <w:rsid w:val="004600C8"/>
    <w:rsid w:val="0049746B"/>
    <w:rsid w:val="00535837"/>
    <w:rsid w:val="0059747A"/>
    <w:rsid w:val="006A136C"/>
    <w:rsid w:val="007C7DE5"/>
    <w:rsid w:val="007D174E"/>
    <w:rsid w:val="007F5F2B"/>
    <w:rsid w:val="00A022DA"/>
    <w:rsid w:val="00A4450F"/>
    <w:rsid w:val="00A64753"/>
    <w:rsid w:val="00A80816"/>
    <w:rsid w:val="00B674B7"/>
    <w:rsid w:val="00BC038A"/>
    <w:rsid w:val="00BD4B15"/>
    <w:rsid w:val="00C322F4"/>
    <w:rsid w:val="00C60A3D"/>
    <w:rsid w:val="00C675EF"/>
    <w:rsid w:val="00DB7C2C"/>
    <w:rsid w:val="00E7165C"/>
    <w:rsid w:val="00EA68D1"/>
    <w:rsid w:val="00F1048F"/>
    <w:rsid w:val="00F33433"/>
    <w:rsid w:val="00F6512F"/>
    <w:rsid w:val="00F73A0C"/>
    <w:rsid w:val="00F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1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cs="Calibri"/>
      <w:lang w:val="it-IT" w:eastAsia="it-IT"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aragrafoelenco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i/>
      <w:color w:val="0033CC"/>
      <w:sz w:val="24"/>
      <w:u w:val="single" w:color="0033CC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A022D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A022DA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3343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75EF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47A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47A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cs="Calibri"/>
      <w:lang w:val="it-IT" w:eastAsia="it-IT"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aragrafoelenco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i/>
      <w:color w:val="0033CC"/>
      <w:sz w:val="24"/>
      <w:u w:val="single" w:color="0033CC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A022D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A022DA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3343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75EF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47A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47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t.ly/3mHx7s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3mHx7s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</vt:lpstr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creator>BEGOSA1</dc:creator>
  <cp:lastModifiedBy>Utente</cp:lastModifiedBy>
  <cp:revision>2</cp:revision>
  <dcterms:created xsi:type="dcterms:W3CDTF">2021-10-12T17:23:00Z</dcterms:created>
  <dcterms:modified xsi:type="dcterms:W3CDTF">2021-10-12T17:23:00Z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2018-09-29T00:00:00Z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2019-04-26T00:00:00Z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